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03" w:rsidRPr="0047115A" w:rsidRDefault="002F1903" w:rsidP="002F1903">
      <w:pPr>
        <w:pStyle w:val="NoSpacing"/>
        <w:jc w:val="center"/>
        <w:rPr>
          <w:rFonts w:ascii="Times New Roman" w:hAnsi="Times New Roman" w:cs="Times New Roman"/>
          <w:sz w:val="24"/>
          <w:szCs w:val="24"/>
        </w:rPr>
      </w:pPr>
      <w:r w:rsidRPr="0047115A">
        <w:rPr>
          <w:rFonts w:ascii="Times New Roman" w:hAnsi="Times New Roman" w:cs="Times New Roman"/>
          <w:sz w:val="24"/>
          <w:szCs w:val="24"/>
        </w:rPr>
        <w:t>Himachal Pradesh University</w:t>
      </w:r>
    </w:p>
    <w:p w:rsidR="002F1903" w:rsidRPr="0047115A" w:rsidRDefault="002F1903" w:rsidP="002F1903">
      <w:pPr>
        <w:pStyle w:val="NoSpacing"/>
        <w:jc w:val="center"/>
        <w:rPr>
          <w:rFonts w:ascii="Times New Roman" w:hAnsi="Times New Roman" w:cs="Times New Roman"/>
          <w:sz w:val="24"/>
          <w:szCs w:val="24"/>
        </w:rPr>
      </w:pPr>
      <w:r w:rsidRPr="0047115A">
        <w:rPr>
          <w:rFonts w:ascii="Times New Roman" w:hAnsi="Times New Roman" w:cs="Times New Roman"/>
          <w:sz w:val="24"/>
          <w:szCs w:val="24"/>
        </w:rPr>
        <w:t>NAAC Accredited ‘A’ Grade University</w:t>
      </w:r>
    </w:p>
    <w:p w:rsidR="002F1903" w:rsidRDefault="002F1903" w:rsidP="002F1903">
      <w:pPr>
        <w:pStyle w:val="NoSpacing"/>
        <w:jc w:val="center"/>
        <w:rPr>
          <w:rFonts w:ascii="Times New Roman" w:hAnsi="Times New Roman" w:cs="Times New Roman"/>
          <w:sz w:val="24"/>
          <w:szCs w:val="24"/>
        </w:rPr>
      </w:pPr>
      <w:r w:rsidRPr="0047115A">
        <w:rPr>
          <w:rFonts w:ascii="Times New Roman" w:hAnsi="Times New Roman" w:cs="Times New Roman"/>
          <w:sz w:val="24"/>
          <w:szCs w:val="24"/>
        </w:rPr>
        <w:t>Computer Centre</w:t>
      </w:r>
    </w:p>
    <w:p w:rsidR="002F1903" w:rsidRPr="00811A66" w:rsidRDefault="002F1903" w:rsidP="002F1903">
      <w:pPr>
        <w:pStyle w:val="NoSpacing"/>
        <w:jc w:val="cente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11A66">
        <w:rPr>
          <w:rFonts w:ascii="Times New Roman" w:hAnsi="Times New Roman" w:cs="Times New Roman"/>
          <w:b/>
          <w:sz w:val="24"/>
          <w:szCs w:val="24"/>
          <w:u w:val="single"/>
        </w:rPr>
        <w:t>Most Urgent</w:t>
      </w:r>
    </w:p>
    <w:p w:rsidR="002F1903" w:rsidRPr="0047115A" w:rsidRDefault="002F1903" w:rsidP="002F1903">
      <w:pPr>
        <w:pStyle w:val="NoSpacing"/>
        <w:jc w:val="right"/>
        <w:rPr>
          <w:rFonts w:ascii="Times New Roman" w:hAnsi="Times New Roman" w:cs="Times New Roman"/>
          <w:sz w:val="24"/>
          <w:szCs w:val="24"/>
        </w:rPr>
      </w:pPr>
      <w:r w:rsidRPr="0047115A">
        <w:rPr>
          <w:rFonts w:ascii="Times New Roman" w:hAnsi="Times New Roman" w:cs="Times New Roman"/>
          <w:sz w:val="24"/>
          <w:szCs w:val="24"/>
        </w:rPr>
        <w:t>No. 1-3/2011-HPU/CC</w:t>
      </w:r>
    </w:p>
    <w:p w:rsidR="002F1903" w:rsidRPr="0047115A" w:rsidRDefault="002F1903" w:rsidP="002F1903">
      <w:pPr>
        <w:pStyle w:val="NoSpacing"/>
        <w:jc w:val="right"/>
        <w:rPr>
          <w:rFonts w:ascii="Times New Roman" w:hAnsi="Times New Roman" w:cs="Times New Roman"/>
          <w:sz w:val="24"/>
          <w:szCs w:val="24"/>
        </w:rPr>
      </w:pPr>
      <w:r>
        <w:rPr>
          <w:rFonts w:ascii="Times New Roman" w:hAnsi="Times New Roman" w:cs="Times New Roman"/>
          <w:sz w:val="24"/>
          <w:szCs w:val="24"/>
        </w:rPr>
        <w:t>Dated 25</w:t>
      </w:r>
      <w:r w:rsidRPr="0047115A">
        <w:rPr>
          <w:rFonts w:ascii="Times New Roman" w:hAnsi="Times New Roman" w:cs="Times New Roman"/>
          <w:sz w:val="24"/>
          <w:szCs w:val="24"/>
        </w:rPr>
        <w:t>/0</w:t>
      </w:r>
      <w:r>
        <w:rPr>
          <w:rFonts w:ascii="Times New Roman" w:hAnsi="Times New Roman" w:cs="Times New Roman"/>
          <w:sz w:val="24"/>
          <w:szCs w:val="24"/>
        </w:rPr>
        <w:t>7</w:t>
      </w:r>
      <w:r w:rsidRPr="0047115A">
        <w:rPr>
          <w:rFonts w:ascii="Times New Roman" w:hAnsi="Times New Roman" w:cs="Times New Roman"/>
          <w:sz w:val="24"/>
          <w:szCs w:val="24"/>
        </w:rPr>
        <w:t>/2017</w:t>
      </w:r>
    </w:p>
    <w:p w:rsidR="002F1903" w:rsidRPr="0047115A" w:rsidRDefault="002F1903" w:rsidP="002F1903">
      <w:pPr>
        <w:rPr>
          <w:rFonts w:ascii="Times New Roman" w:hAnsi="Times New Roman" w:cs="Times New Roman"/>
          <w:sz w:val="24"/>
          <w:szCs w:val="24"/>
        </w:rPr>
      </w:pPr>
    </w:p>
    <w:p w:rsidR="002F1903" w:rsidRDefault="002F1903" w:rsidP="002F1903">
      <w:pPr>
        <w:jc w:val="center"/>
        <w:rPr>
          <w:rFonts w:ascii="Times New Roman" w:hAnsi="Times New Roman" w:cs="Times New Roman"/>
          <w:sz w:val="24"/>
          <w:szCs w:val="24"/>
        </w:rPr>
      </w:pPr>
    </w:p>
    <w:p w:rsidR="002F1903" w:rsidRPr="00C67FB7" w:rsidRDefault="002F1903" w:rsidP="002F1903">
      <w:pPr>
        <w:jc w:val="center"/>
        <w:rPr>
          <w:rFonts w:ascii="Times New Roman" w:hAnsi="Times New Roman" w:cs="Times New Roman"/>
          <w:b/>
          <w:sz w:val="36"/>
          <w:szCs w:val="36"/>
          <w:u w:val="single"/>
        </w:rPr>
      </w:pPr>
      <w:r w:rsidRPr="00C67FB7">
        <w:rPr>
          <w:rFonts w:ascii="Times New Roman" w:hAnsi="Times New Roman" w:cs="Times New Roman"/>
          <w:b/>
          <w:sz w:val="36"/>
          <w:szCs w:val="36"/>
          <w:u w:val="single"/>
        </w:rPr>
        <w:t>Circular</w:t>
      </w:r>
    </w:p>
    <w:p w:rsidR="002F1903" w:rsidRDefault="002F1903" w:rsidP="002F19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is for the information for those selected candidates who had earlier got admission in any department </w:t>
      </w:r>
      <w:proofErr w:type="gramStart"/>
      <w:r>
        <w:rPr>
          <w:rFonts w:ascii="Times New Roman" w:hAnsi="Times New Roman" w:cs="Times New Roman"/>
          <w:sz w:val="24"/>
          <w:szCs w:val="24"/>
        </w:rPr>
        <w:t>and  deposited</w:t>
      </w:r>
      <w:proofErr w:type="gramEnd"/>
      <w:r>
        <w:rPr>
          <w:rFonts w:ascii="Times New Roman" w:hAnsi="Times New Roman" w:cs="Times New Roman"/>
          <w:sz w:val="24"/>
          <w:szCs w:val="24"/>
        </w:rPr>
        <w:t xml:space="preserve"> the admission fee in that department but later they got admission in some other departments. Their fee should be accordingly adjusted in the </w:t>
      </w:r>
      <w:proofErr w:type="gramStart"/>
      <w:r>
        <w:rPr>
          <w:rFonts w:ascii="Times New Roman" w:hAnsi="Times New Roman" w:cs="Times New Roman"/>
          <w:sz w:val="24"/>
          <w:szCs w:val="24"/>
        </w:rPr>
        <w:t>respective  department</w:t>
      </w:r>
      <w:proofErr w:type="gramEnd"/>
      <w:r>
        <w:rPr>
          <w:rFonts w:ascii="Times New Roman" w:hAnsi="Times New Roman" w:cs="Times New Roman"/>
          <w:sz w:val="24"/>
          <w:szCs w:val="24"/>
        </w:rPr>
        <w:t xml:space="preserve"> and the details of such candidates be intimated to the undersigned till the last date of depositing the admission fee. In case, the admission fee in the respective department is more than that of already deposited fee, </w:t>
      </w:r>
      <w:proofErr w:type="gramStart"/>
      <w:r>
        <w:rPr>
          <w:rFonts w:ascii="Times New Roman" w:hAnsi="Times New Roman" w:cs="Times New Roman"/>
          <w:sz w:val="24"/>
          <w:szCs w:val="24"/>
        </w:rPr>
        <w:t>the  additional</w:t>
      </w:r>
      <w:proofErr w:type="gramEnd"/>
      <w:r>
        <w:rPr>
          <w:rFonts w:ascii="Times New Roman" w:hAnsi="Times New Roman" w:cs="Times New Roman"/>
          <w:sz w:val="24"/>
          <w:szCs w:val="24"/>
        </w:rPr>
        <w:t xml:space="preserve"> fee of the candidate is required to be deposited in the respective department as cash and its details may be intimated to the undersigned, so that the students data is updated accordingly before the release of next waiting list.  </w:t>
      </w:r>
    </w:p>
    <w:p w:rsidR="002F1903" w:rsidRDefault="002F1903" w:rsidP="002F1903">
      <w:pPr>
        <w:jc w:val="both"/>
        <w:rPr>
          <w:rFonts w:ascii="Times New Roman" w:hAnsi="Times New Roman" w:cs="Times New Roman"/>
          <w:sz w:val="24"/>
          <w:szCs w:val="24"/>
        </w:rPr>
      </w:pPr>
    </w:p>
    <w:p w:rsidR="002F1903" w:rsidRDefault="002F1903" w:rsidP="002F1903">
      <w:pPr>
        <w:jc w:val="both"/>
        <w:rPr>
          <w:rFonts w:ascii="Times New Roman" w:hAnsi="Times New Roman" w:cs="Times New Roman"/>
          <w:sz w:val="24"/>
          <w:szCs w:val="24"/>
        </w:rPr>
      </w:pPr>
    </w:p>
    <w:p w:rsidR="002F1903" w:rsidRDefault="002F1903" w:rsidP="002F1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Project Director (ERP)</w:t>
      </w:r>
    </w:p>
    <w:p w:rsidR="002F1903" w:rsidRDefault="002F1903" w:rsidP="002F1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Copy to:-</w:t>
      </w:r>
    </w:p>
    <w:p w:rsidR="002F1903" w:rsidRDefault="002F1903" w:rsidP="002F1903">
      <w:pPr>
        <w:pStyle w:val="ListParagraph"/>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Sps</w:t>
      </w:r>
      <w:proofErr w:type="spellEnd"/>
      <w:r>
        <w:rPr>
          <w:rFonts w:ascii="Times New Roman" w:hAnsi="Times New Roman" w:cs="Times New Roman"/>
          <w:sz w:val="24"/>
          <w:szCs w:val="24"/>
        </w:rPr>
        <w:t xml:space="preserve"> to Vice-Chancellor, H.P. University, Summer Hill, Shimla-5</w:t>
      </w:r>
    </w:p>
    <w:p w:rsidR="002F1903" w:rsidRDefault="002F1903" w:rsidP="002F190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Dean of Studies, H.P. University, Summer Hill, Shimla-5</w:t>
      </w:r>
    </w:p>
    <w:p w:rsidR="002F1903" w:rsidRDefault="002F1903" w:rsidP="002F190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H.P. University, Summer Hill, Shimla-5</w:t>
      </w:r>
    </w:p>
    <w:p w:rsidR="002F1903" w:rsidRDefault="002F1903" w:rsidP="002F1903">
      <w:pPr>
        <w:pStyle w:val="ListParagraph"/>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teaching department, H.P. University, Summer Hill, Shimla-5.</w:t>
      </w:r>
    </w:p>
    <w:p w:rsidR="002F1903" w:rsidRDefault="002F1903" w:rsidP="002F1903">
      <w:pPr>
        <w:pStyle w:val="ListParagraph"/>
        <w:spacing w:after="0" w:line="240" w:lineRule="auto"/>
        <w:jc w:val="both"/>
        <w:rPr>
          <w:rFonts w:ascii="Times New Roman" w:hAnsi="Times New Roman" w:cs="Times New Roman"/>
          <w:sz w:val="24"/>
          <w:szCs w:val="24"/>
        </w:rPr>
      </w:pPr>
    </w:p>
    <w:p w:rsidR="002F1903" w:rsidRDefault="002F1903" w:rsidP="002F1903">
      <w:pPr>
        <w:pStyle w:val="ListParagraph"/>
        <w:spacing w:after="0" w:line="240" w:lineRule="auto"/>
        <w:jc w:val="both"/>
        <w:rPr>
          <w:rFonts w:ascii="Times New Roman" w:hAnsi="Times New Roman" w:cs="Times New Roman"/>
          <w:sz w:val="24"/>
          <w:szCs w:val="24"/>
        </w:rPr>
      </w:pPr>
    </w:p>
    <w:p w:rsidR="002F1903" w:rsidRDefault="002F1903" w:rsidP="002F1903">
      <w:pPr>
        <w:pStyle w:val="ListParagraph"/>
        <w:spacing w:after="0" w:line="240" w:lineRule="auto"/>
        <w:jc w:val="both"/>
        <w:rPr>
          <w:rFonts w:ascii="Times New Roman" w:hAnsi="Times New Roman" w:cs="Times New Roman"/>
          <w:sz w:val="24"/>
          <w:szCs w:val="24"/>
        </w:rPr>
      </w:pPr>
    </w:p>
    <w:p w:rsidR="002F1903" w:rsidRDefault="002F1903" w:rsidP="002F1903">
      <w:pPr>
        <w:pStyle w:val="ListParagraph"/>
        <w:spacing w:after="0" w:line="240" w:lineRule="auto"/>
        <w:jc w:val="both"/>
        <w:rPr>
          <w:rFonts w:ascii="Times New Roman" w:hAnsi="Times New Roman" w:cs="Times New Roman"/>
          <w:sz w:val="24"/>
          <w:szCs w:val="24"/>
        </w:rPr>
      </w:pPr>
    </w:p>
    <w:p w:rsidR="002F1903" w:rsidRDefault="002F1903" w:rsidP="002F19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Project Director (ERP)</w:t>
      </w:r>
    </w:p>
    <w:p w:rsidR="002F1903" w:rsidRPr="005136E8" w:rsidRDefault="002F1903" w:rsidP="002F1903">
      <w:pPr>
        <w:spacing w:after="0" w:line="240" w:lineRule="auto"/>
        <w:jc w:val="center"/>
        <w:rPr>
          <w:rFonts w:ascii="Times New Roman" w:hAnsi="Times New Roman" w:cs="Times New Roman"/>
          <w:sz w:val="24"/>
          <w:szCs w:val="24"/>
        </w:rPr>
      </w:pPr>
    </w:p>
    <w:p w:rsidR="00000000" w:rsidRDefault="002F1903"/>
    <w:p w:rsidR="002F1903" w:rsidRDefault="002F1903"/>
    <w:sectPr w:rsidR="002F1903" w:rsidSect="00593C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0A37"/>
    <w:multiLevelType w:val="hybridMultilevel"/>
    <w:tmpl w:val="351CE8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compat>
    <w:useFELayout/>
  </w:compat>
  <w:rsids>
    <w:rsidRoot w:val="002F1903"/>
    <w:rsid w:val="002F19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903"/>
    <w:pPr>
      <w:spacing w:after="0" w:line="240" w:lineRule="auto"/>
    </w:pPr>
    <w:rPr>
      <w:rFonts w:eastAsiaTheme="minorHAnsi"/>
      <w:lang w:eastAsia="en-US"/>
    </w:rPr>
  </w:style>
  <w:style w:type="paragraph" w:styleId="ListParagraph">
    <w:name w:val="List Paragraph"/>
    <w:basedOn w:val="Normal"/>
    <w:uiPriority w:val="34"/>
    <w:qFormat/>
    <w:rsid w:val="002F19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Hewlett-Packard Company</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2017-07-25T11:21:00Z</dcterms:created>
  <dcterms:modified xsi:type="dcterms:W3CDTF">2017-07-25T11:21:00Z</dcterms:modified>
</cp:coreProperties>
</file>